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9294" w14:textId="77777777" w:rsidR="00254836" w:rsidRDefault="00254836" w:rsidP="00841F7D">
      <w:pPr>
        <w:spacing w:line="312" w:lineRule="auto"/>
        <w:rPr>
          <w:rFonts w:asciiTheme="minorHAnsi" w:hAnsiTheme="minorHAnsi" w:cstheme="minorHAnsi"/>
          <w:b/>
          <w:bCs/>
          <w:sz w:val="22"/>
          <w:szCs w:val="22"/>
        </w:rPr>
      </w:pPr>
    </w:p>
    <w:p w14:paraId="6515C404" w14:textId="00D62219"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finanziato dall’Unione europea – Next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0"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0"/>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2DADEDA7"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302EFBF3"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70BBDFB4"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7F1D6C77"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05508A6"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lastRenderedPageBreak/>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3CBFAC48"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5A05CC">
        <w:rPr>
          <w:rFonts w:asciiTheme="minorHAnsi" w:hAnsiTheme="minorHAnsi" w:cstheme="minorHAnsi"/>
          <w:i/>
          <w:iCs/>
          <w:sz w:val="22"/>
          <w:szCs w:val="22"/>
        </w:rPr>
        <w:t>«</w:t>
      </w:r>
      <w:r w:rsidR="005A05CC"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5A05CC">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w:t>
      </w:r>
      <w:r w:rsidR="00901A85">
        <w:rPr>
          <w:rFonts w:asciiTheme="minorHAnsi" w:hAnsiTheme="minorHAnsi" w:cstheme="minorHAnsi"/>
          <w:i/>
          <w:iCs/>
          <w:sz w:val="22"/>
          <w:szCs w:val="22"/>
        </w:rPr>
        <w:t xml:space="preserve"> del Piano nazionale di ripresa e resilienza</w:t>
      </w:r>
      <w:r w:rsidR="00901A85"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758B27E5"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1"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1"/>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64AEB86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79E03E0D"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F1350F7"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2"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Dott./Dott.ssa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2"/>
    <w:p w14:paraId="73F6EA73" w14:textId="50A629CE"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576118" w:rsidRPr="00254836">
        <w:rPr>
          <w:rFonts w:asciiTheme="minorHAnsi" w:hAnsiTheme="minorHAnsi" w:cstheme="minorHAnsi"/>
          <w:sz w:val="22"/>
          <w:szCs w:val="22"/>
        </w:rPr>
        <w:t>.</w:t>
      </w:r>
    </w:p>
    <w:p w14:paraId="13B091CB" w14:textId="23EA70D2"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30D93DA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3"/>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65996079" w14:textId="7E86864C"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r w:rsidRPr="00AF6C38">
        <w:rPr>
          <w:rFonts w:asciiTheme="minorHAnsi" w:hAnsiTheme="minorHAnsi" w:cstheme="minorHAnsi"/>
          <w:b/>
          <w:sz w:val="22"/>
          <w:szCs w:val="22"/>
        </w:rPr>
        <w:t>[</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bookmarkStart w:id="4" w:name="_Hlk96682612"/>
      <w:r w:rsidRPr="00AF6C38">
        <w:rPr>
          <w:rFonts w:asciiTheme="minorHAnsi" w:hAnsiTheme="minorHAnsi" w:cstheme="minorHAnsi"/>
          <w:b/>
          <w:sz w:val="22"/>
          <w:szCs w:val="22"/>
        </w:rPr>
        <w:t>(Euro [</w:t>
      </w:r>
      <w:proofErr w:type="gramStart"/>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proofErr w:type="gramEnd"/>
      <w:r w:rsidRPr="00AF6C38">
        <w:rPr>
          <w:rFonts w:asciiTheme="minorHAnsi" w:hAnsiTheme="minorHAnsi" w:cstheme="minorHAnsi"/>
          <w:b/>
          <w:sz w:val="22"/>
          <w:szCs w:val="22"/>
        </w:rPr>
        <w:t>00),</w:t>
      </w:r>
      <w:r w:rsidRPr="00AF6C38">
        <w:rPr>
          <w:rFonts w:asciiTheme="minorHAnsi" w:hAnsiTheme="minorHAnsi" w:cstheme="minorHAnsi"/>
          <w:sz w:val="22"/>
          <w:szCs w:val="22"/>
        </w:rPr>
        <w:t xml:space="preserve"> </w:t>
      </w:r>
      <w:bookmarkStart w:id="5" w:name="_Hlk96682741"/>
      <w:bookmarkEnd w:id="4"/>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2858F6" w:rsidRPr="00AF6C38">
        <w:rPr>
          <w:rStyle w:val="ui-provider"/>
          <w:rFonts w:asciiTheme="minorHAnsi" w:hAnsiTheme="minorHAnsi" w:cstheme="minorHAnsi"/>
          <w:sz w:val="22"/>
          <w:szCs w:val="22"/>
        </w:rPr>
        <w:t xml:space="preserve">ore effettivamente prestate, </w:t>
      </w:r>
      <w:r w:rsidR="005A05CC" w:rsidRPr="005A05CC">
        <w:rPr>
          <w:rFonts w:asciiTheme="minorHAnsi" w:hAnsiTheme="minorHAnsi" w:cstheme="minorHAnsi"/>
          <w:sz w:val="22"/>
          <w:szCs w:val="22"/>
        </w:rPr>
        <w:t xml:space="preserve">, tenuto conto di quanto previsto per i costi </w:t>
      </w:r>
      <w:r w:rsidR="005A05CC" w:rsidRPr="005A05CC">
        <w:rPr>
          <w:rFonts w:asciiTheme="minorHAnsi" w:hAnsiTheme="minorHAnsi" w:cstheme="minorHAnsi"/>
          <w:sz w:val="22"/>
          <w:szCs w:val="22"/>
          <w:highlight w:val="yellow"/>
        </w:rPr>
        <w:t>diretti [o indiretti</w:t>
      </w:r>
      <w:r w:rsidR="005A05CC" w:rsidRPr="005A05CC">
        <w:rPr>
          <w:rFonts w:asciiTheme="minorHAnsi" w:hAnsiTheme="minorHAnsi" w:cstheme="minorHAnsi"/>
          <w:i/>
          <w:iCs/>
          <w:sz w:val="22"/>
          <w:szCs w:val="22"/>
          <w:highlight w:val="yellow"/>
        </w:rPr>
        <w:t xml:space="preserve"> solo nel caso in cui l’incarico sia conferito a carico della quota forfetaria del 40% a valere sui costi indiretti</w:t>
      </w:r>
      <w:r w:rsidR="005A05CC" w:rsidRPr="005A05CC">
        <w:rPr>
          <w:rFonts w:asciiTheme="minorHAnsi" w:hAnsiTheme="minorHAnsi" w:cstheme="minorHAnsi"/>
          <w:sz w:val="22"/>
          <w:szCs w:val="22"/>
          <w:highlight w:val="yellow"/>
        </w:rPr>
        <w:t>]</w:t>
      </w:r>
      <w:r w:rsidR="005A05CC" w:rsidRPr="005A05CC">
        <w:rPr>
          <w:rFonts w:asciiTheme="minorHAnsi" w:hAnsiTheme="minorHAnsi" w:cstheme="minorHAnsi"/>
          <w:sz w:val="22"/>
          <w:szCs w:val="22"/>
        </w:rPr>
        <w:t xml:space="preserve"> dalle Istruzioni Operative prot. n. 109799 del 30 dicembre 2022, al paragrafo 3 «</w:t>
      </w:r>
      <w:r w:rsidR="005A05CC" w:rsidRPr="005A05CC">
        <w:rPr>
          <w:rFonts w:asciiTheme="minorHAnsi" w:hAnsiTheme="minorHAnsi" w:cstheme="minorHAnsi"/>
          <w:i/>
          <w:iCs/>
          <w:sz w:val="22"/>
          <w:szCs w:val="22"/>
        </w:rPr>
        <w:t>Le tipologie di attività del progetto e le opzioni di costo semplificate</w:t>
      </w:r>
      <w:r w:rsidR="005A05CC" w:rsidRPr="005A05CC">
        <w:rPr>
          <w:rFonts w:asciiTheme="minorHAnsi" w:hAnsiTheme="minorHAnsi" w:cstheme="minorHAnsi"/>
          <w:sz w:val="22"/>
          <w:szCs w:val="22"/>
        </w:rPr>
        <w:t>»</w:t>
      </w:r>
      <w:r w:rsidR="002858F6" w:rsidRPr="00AF6C38">
        <w:rPr>
          <w:rStyle w:val="ui-provider"/>
          <w:rFonts w:asciiTheme="minorHAnsi" w:hAnsiTheme="minorHAnsi" w:cstheme="minorHAnsi"/>
          <w:sz w:val="22"/>
          <w:szCs w:val="22"/>
        </w:rPr>
        <w:t>.</w:t>
      </w:r>
    </w:p>
    <w:bookmarkEnd w:id="5"/>
    <w:p w14:paraId="4EA486CF" w14:textId="164A33AE"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presentazione del relativo timesheet sulle 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lastRenderedPageBreak/>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581332613">
    <w:abstractNumId w:val="16"/>
  </w:num>
  <w:num w:numId="2" w16cid:durableId="401755789">
    <w:abstractNumId w:val="0"/>
  </w:num>
  <w:num w:numId="3" w16cid:durableId="1021511043">
    <w:abstractNumId w:val="2"/>
  </w:num>
  <w:num w:numId="4" w16cid:durableId="277416511">
    <w:abstractNumId w:val="6"/>
  </w:num>
  <w:num w:numId="5" w16cid:durableId="821120688">
    <w:abstractNumId w:val="4"/>
  </w:num>
  <w:num w:numId="6" w16cid:durableId="976371315">
    <w:abstractNumId w:val="8"/>
  </w:num>
  <w:num w:numId="7" w16cid:durableId="452751890">
    <w:abstractNumId w:val="7"/>
  </w:num>
  <w:num w:numId="8" w16cid:durableId="1904438709">
    <w:abstractNumId w:val="13"/>
  </w:num>
  <w:num w:numId="9" w16cid:durableId="1436944035">
    <w:abstractNumId w:val="21"/>
  </w:num>
  <w:num w:numId="10" w16cid:durableId="222640585">
    <w:abstractNumId w:val="17"/>
  </w:num>
  <w:num w:numId="11" w16cid:durableId="518861830">
    <w:abstractNumId w:val="19"/>
  </w:num>
  <w:num w:numId="12" w16cid:durableId="1633906507">
    <w:abstractNumId w:val="9"/>
  </w:num>
  <w:num w:numId="13" w16cid:durableId="193347618">
    <w:abstractNumId w:val="11"/>
  </w:num>
  <w:num w:numId="14" w16cid:durableId="1361586742">
    <w:abstractNumId w:val="22"/>
  </w:num>
  <w:num w:numId="15" w16cid:durableId="1600480969">
    <w:abstractNumId w:val="15"/>
  </w:num>
  <w:num w:numId="16" w16cid:durableId="819466888">
    <w:abstractNumId w:val="3"/>
  </w:num>
  <w:num w:numId="17" w16cid:durableId="294793227">
    <w:abstractNumId w:val="18"/>
  </w:num>
  <w:num w:numId="18" w16cid:durableId="1258639447">
    <w:abstractNumId w:val="14"/>
  </w:num>
  <w:num w:numId="19" w16cid:durableId="75056656">
    <w:abstractNumId w:val="10"/>
  </w:num>
  <w:num w:numId="20" w16cid:durableId="964044536">
    <w:abstractNumId w:val="5"/>
  </w:num>
  <w:num w:numId="21" w16cid:durableId="985475113">
    <w:abstractNumId w:val="20"/>
  </w:num>
  <w:num w:numId="22" w16cid:durableId="182210527">
    <w:abstractNumId w:val="12"/>
  </w:num>
  <w:num w:numId="23" w16cid:durableId="16109023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24522"/>
    <w:rsid w:val="001320DE"/>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70A1B"/>
    <w:rsid w:val="00774574"/>
    <w:rsid w:val="0077489A"/>
    <w:rsid w:val="007909B2"/>
    <w:rsid w:val="007A7E96"/>
    <w:rsid w:val="007F4CC5"/>
    <w:rsid w:val="0081650E"/>
    <w:rsid w:val="008230F4"/>
    <w:rsid w:val="008309D5"/>
    <w:rsid w:val="00837947"/>
    <w:rsid w:val="00841F7D"/>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529"/>
    <w:rsid w:val="00A851FB"/>
    <w:rsid w:val="00A9445C"/>
    <w:rsid w:val="00AD1E03"/>
    <w:rsid w:val="00AF6C38"/>
    <w:rsid w:val="00B102F7"/>
    <w:rsid w:val="00B2494E"/>
    <w:rsid w:val="00B857E8"/>
    <w:rsid w:val="00BE263C"/>
    <w:rsid w:val="00BE3154"/>
    <w:rsid w:val="00BF6EDD"/>
    <w:rsid w:val="00C05673"/>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2023-06-04T08:17:00Z</dcterms:created>
  <dcterms:modified xsi:type="dcterms:W3CDTF">2023-06-04T08:17:00Z</dcterms:modified>
</cp:coreProperties>
</file>